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1" w:rsidRPr="0042606F" w:rsidRDefault="00E579E1" w:rsidP="00FD2E06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E579E1" w:rsidRPr="0042606F" w:rsidTr="00F925C7">
        <w:trPr>
          <w:trHeight w:val="1"/>
        </w:trPr>
        <w:tc>
          <w:tcPr>
            <w:tcW w:w="4785" w:type="dxa"/>
            <w:shd w:val="clear" w:color="auto" w:fill="FFFFFF"/>
          </w:tcPr>
          <w:tbl>
            <w:tblPr>
              <w:tblW w:w="957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4785"/>
              <w:gridCol w:w="4785"/>
            </w:tblGrid>
            <w:tr w:rsidR="00E579E1" w:rsidRPr="0042606F">
              <w:trPr>
                <w:trHeight w:val="1"/>
              </w:trPr>
              <w:tc>
                <w:tcPr>
                  <w:tcW w:w="4785" w:type="dxa"/>
                  <w:shd w:val="clear" w:color="auto" w:fill="FFFFFF"/>
                </w:tcPr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 на заседании</w:t>
                  </w:r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№ </w:t>
                  </w:r>
                  <w:r w:rsidRPr="00D5694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1  </w:t>
                  </w:r>
                  <w:r w:rsidR="00D5694E" w:rsidRPr="00D5694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от 30</w:t>
                  </w:r>
                  <w:r w:rsidRPr="00D5694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.08.2016 г.</w:t>
                  </w:r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86" w:type="dxa"/>
                  <w:shd w:val="clear" w:color="auto" w:fill="FFFFFF"/>
                </w:tcPr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УТВЕРЖДАЮ</w:t>
                  </w:r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Директор школы </w:t>
                  </w:r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__________</w:t>
                  </w:r>
                  <w:proofErr w:type="spellStart"/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Л.В.Иванова</w:t>
                  </w:r>
                  <w:proofErr w:type="spellEnd"/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приказ  от  07.04.2014 г. </w:t>
                  </w:r>
                </w:p>
              </w:tc>
            </w:tr>
          </w:tbl>
          <w:p w:rsidR="00E579E1" w:rsidRPr="0042606F" w:rsidRDefault="00E579E1" w:rsidP="00FD2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tbl>
            <w:tblPr>
              <w:tblW w:w="5283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283"/>
            </w:tblGrid>
            <w:tr w:rsidR="00E579E1" w:rsidRPr="0042606F" w:rsidTr="00D16776">
              <w:trPr>
                <w:trHeight w:val="1"/>
              </w:trPr>
              <w:tc>
                <w:tcPr>
                  <w:tcW w:w="5283" w:type="dxa"/>
                  <w:shd w:val="clear" w:color="auto" w:fill="FFFFFF"/>
                </w:tcPr>
                <w:p w:rsidR="00E579E1" w:rsidRPr="00D5694E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D5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И.О. директора школы </w:t>
                  </w:r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_________</w:t>
                  </w:r>
                  <w:proofErr w:type="spellStart"/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Н.А.Тарасова</w:t>
                  </w:r>
                  <w:proofErr w:type="spellEnd"/>
                </w:p>
                <w:p w:rsidR="00E579E1" w:rsidRPr="0042606F" w:rsidRDefault="00E579E1" w:rsidP="00FD2E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</w:tc>
            </w:tr>
          </w:tbl>
          <w:p w:rsidR="00E579E1" w:rsidRPr="0042606F" w:rsidRDefault="00E579E1" w:rsidP="00FD2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E1" w:rsidRPr="0042606F" w:rsidRDefault="00E579E1" w:rsidP="00FD2E06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579E1" w:rsidRPr="0042606F" w:rsidRDefault="00E579E1" w:rsidP="00FD2E06">
      <w:pPr>
        <w:rPr>
          <w:rFonts w:ascii="Times New Roman" w:hAnsi="Times New Roman" w:cs="Times New Roman"/>
          <w:b/>
          <w:sz w:val="28"/>
          <w:szCs w:val="28"/>
        </w:rPr>
      </w:pPr>
    </w:p>
    <w:p w:rsidR="00E579E1" w:rsidRPr="0042606F" w:rsidRDefault="00E579E1" w:rsidP="0042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79E1" w:rsidRPr="0042606F" w:rsidRDefault="00E579E1" w:rsidP="0042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6F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42606F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E579E1" w:rsidRPr="0042606F" w:rsidRDefault="00E579E1" w:rsidP="00426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b/>
          <w:sz w:val="28"/>
          <w:szCs w:val="28"/>
        </w:rPr>
        <w:t xml:space="preserve">в  МОУ </w:t>
      </w:r>
      <w:bookmarkEnd w:id="0"/>
      <w:r w:rsidRPr="00426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606F">
        <w:rPr>
          <w:rFonts w:ascii="Times New Roman" w:hAnsi="Times New Roman" w:cs="Times New Roman"/>
          <w:b/>
          <w:sz w:val="28"/>
          <w:szCs w:val="28"/>
        </w:rPr>
        <w:t>Тумской</w:t>
      </w:r>
      <w:proofErr w:type="spellEnd"/>
      <w:r w:rsidRPr="0042606F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школе №46</w:t>
      </w:r>
    </w:p>
    <w:p w:rsidR="00E579E1" w:rsidRPr="0042606F" w:rsidRDefault="00E579E1" w:rsidP="00FD2E06">
      <w:pPr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FD2E06">
      <w:pPr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E579E1" w:rsidRPr="0042606F" w:rsidRDefault="00E579E1" w:rsidP="00FD2E06">
      <w:pPr>
        <w:rPr>
          <w:rFonts w:ascii="Times New Roman" w:hAnsi="Times New Roman" w:cs="Times New Roman"/>
          <w:b/>
          <w:sz w:val="28"/>
          <w:szCs w:val="28"/>
        </w:rPr>
      </w:pPr>
      <w:r w:rsidRPr="0042606F">
        <w:rPr>
          <w:rFonts w:ascii="Times New Roman" w:hAnsi="Times New Roman" w:cs="Times New Roman"/>
          <w:b/>
          <w:sz w:val="28"/>
          <w:szCs w:val="28"/>
        </w:rPr>
        <w:t>1. Общее положения.</w:t>
      </w:r>
      <w:bookmarkEnd w:id="2"/>
    </w:p>
    <w:p w:rsidR="00E579E1" w:rsidRPr="0042606F" w:rsidRDefault="00E579E1" w:rsidP="00FD2E06">
      <w:pPr>
        <w:rPr>
          <w:rFonts w:ascii="Times New Roman" w:hAnsi="Times New Roman" w:cs="Times New Roman"/>
          <w:b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1.1   Настоящее Положение разработано в соответствии с законом РФ «Об образовании в Российской Федерации», Конституцией РФ, </w:t>
      </w: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Национальной образовательной инициативой «Наша новая школа», </w:t>
      </w:r>
      <w:r w:rsidRPr="0042606F">
        <w:rPr>
          <w:rFonts w:ascii="Times New Roman" w:hAnsi="Times New Roman" w:cs="Times New Roman"/>
          <w:sz w:val="28"/>
          <w:szCs w:val="28"/>
        </w:rPr>
        <w:t>Положением о профессиональной ориентации и психологической поддержке населения в Российской Федерации, утвержденным постановлением  Министерством труда и социального развития РФ от 27.09.1996г. № 1.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1.2. Существенное отличие современного понимания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</w:t>
      </w:r>
      <w:proofErr w:type="gramStart"/>
      <w:r w:rsidRPr="00426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606F">
        <w:rPr>
          <w:rFonts w:ascii="Times New Roman" w:hAnsi="Times New Roman" w:cs="Times New Roman"/>
          <w:sz w:val="28"/>
          <w:szCs w:val="28"/>
        </w:rPr>
        <w:t xml:space="preserve">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1.3. Объектом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деятельности является процесс социальн</w:t>
      </w:r>
      <w:proofErr w:type="gramStart"/>
      <w:r w:rsidRPr="004260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606F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обучающихся.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1.4. Основные понятия: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81"/>
          <w:b w:val="0"/>
          <w:i/>
          <w:sz w:val="28"/>
          <w:szCs w:val="28"/>
        </w:rPr>
        <w:t>Профессия</w:t>
      </w:r>
      <w:r w:rsidRPr="0042606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42606F">
        <w:rPr>
          <w:rFonts w:ascii="Times New Roman" w:hAnsi="Times New Roman" w:cs="Times New Roman"/>
          <w:sz w:val="28"/>
          <w:szCs w:val="28"/>
        </w:rPr>
        <w:t>от лат. «</w:t>
      </w:r>
      <w:proofErr w:type="spellStart"/>
      <w:r w:rsidRPr="0042606F">
        <w:rPr>
          <w:rFonts w:ascii="Times New Roman" w:hAnsi="Times New Roman" w:cs="Times New Roman"/>
          <w:sz w:val="28"/>
          <w:szCs w:val="28"/>
          <w:lang w:val="en-US"/>
        </w:rPr>
        <w:t>professio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>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81"/>
          <w:b w:val="0"/>
          <w:i/>
          <w:sz w:val="28"/>
          <w:szCs w:val="28"/>
        </w:rPr>
        <w:t>Ориентация</w:t>
      </w:r>
      <w:r w:rsidRPr="0042606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42606F">
        <w:rPr>
          <w:rFonts w:ascii="Times New Roman" w:hAnsi="Times New Roman" w:cs="Times New Roman"/>
          <w:sz w:val="28"/>
          <w:szCs w:val="28"/>
        </w:rPr>
        <w:t xml:space="preserve"> умение разобраться в окружающей обстановке или направление деятельности в определённую сторону.</w:t>
      </w:r>
    </w:p>
    <w:p w:rsidR="00E579E1" w:rsidRPr="0042606F" w:rsidRDefault="00E579E1" w:rsidP="0042606F">
      <w:pPr>
        <w:jc w:val="both"/>
        <w:rPr>
          <w:rStyle w:val="11"/>
          <w:i w:val="0"/>
          <w:sz w:val="28"/>
          <w:szCs w:val="28"/>
        </w:rPr>
      </w:pPr>
      <w:r w:rsidRPr="0042606F">
        <w:rPr>
          <w:rStyle w:val="11pt"/>
          <w:b w:val="0"/>
          <w:i/>
          <w:sz w:val="28"/>
          <w:szCs w:val="28"/>
        </w:rPr>
        <w:t>Профориентация (в широком смысле слова)</w:t>
      </w:r>
      <w:r w:rsidRPr="0042606F">
        <w:rPr>
          <w:rStyle w:val="11pt"/>
          <w:sz w:val="28"/>
          <w:szCs w:val="28"/>
        </w:rPr>
        <w:t xml:space="preserve"> -</w:t>
      </w:r>
      <w:r w:rsidRPr="0042606F">
        <w:rPr>
          <w:rStyle w:val="11"/>
          <w:sz w:val="28"/>
          <w:szCs w:val="28"/>
        </w:rPr>
        <w:t xml:space="preserve"> </w:t>
      </w:r>
      <w:r w:rsidRPr="0042606F">
        <w:rPr>
          <w:rStyle w:val="11"/>
          <w:i w:val="0"/>
          <w:sz w:val="28"/>
          <w:szCs w:val="28"/>
        </w:rPr>
        <w:t>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профессии.</w:t>
      </w:r>
    </w:p>
    <w:p w:rsidR="00E579E1" w:rsidRPr="0042606F" w:rsidRDefault="00E579E1" w:rsidP="0042606F">
      <w:pPr>
        <w:jc w:val="both"/>
        <w:rPr>
          <w:rStyle w:val="11"/>
          <w:i w:val="0"/>
          <w:sz w:val="28"/>
          <w:szCs w:val="28"/>
        </w:rPr>
      </w:pPr>
      <w:r w:rsidRPr="0042606F">
        <w:rPr>
          <w:rStyle w:val="11"/>
          <w:iCs w:val="0"/>
          <w:sz w:val="28"/>
          <w:szCs w:val="28"/>
        </w:rPr>
        <w:t>Профориентация (в узком смысле слова)</w:t>
      </w:r>
      <w:r w:rsidRPr="0042606F">
        <w:rPr>
          <w:rStyle w:val="11"/>
          <w:i w:val="0"/>
          <w:iCs w:val="0"/>
          <w:sz w:val="28"/>
          <w:szCs w:val="28"/>
        </w:rPr>
        <w:t xml:space="preserve"> -</w:t>
      </w:r>
      <w:r w:rsidRPr="0042606F">
        <w:rPr>
          <w:rStyle w:val="11"/>
          <w:i w:val="0"/>
          <w:sz w:val="28"/>
          <w:szCs w:val="28"/>
        </w:rPr>
        <w:t xml:space="preserve"> целенаправленная деятельность по формированию у </w:t>
      </w:r>
      <w:proofErr w:type="gramStart"/>
      <w:r w:rsidRPr="004260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606F">
        <w:rPr>
          <w:rStyle w:val="11"/>
          <w:sz w:val="28"/>
          <w:szCs w:val="28"/>
        </w:rPr>
        <w:t xml:space="preserve"> </w:t>
      </w:r>
      <w:r w:rsidRPr="0042606F">
        <w:rPr>
          <w:rStyle w:val="11"/>
          <w:i w:val="0"/>
          <w:sz w:val="28"/>
          <w:szCs w:val="28"/>
        </w:rPr>
        <w:t>внутренней потребности и готовности к сознательному выбору профессии.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40"/>
          <w:b w:val="0"/>
          <w:sz w:val="28"/>
          <w:szCs w:val="28"/>
        </w:rPr>
        <w:t>Профориентация в личностном смысле</w:t>
      </w:r>
      <w:r w:rsidRPr="0042606F">
        <w:rPr>
          <w:rStyle w:val="40"/>
          <w:sz w:val="28"/>
          <w:szCs w:val="28"/>
        </w:rPr>
        <w:t xml:space="preserve"> -</w:t>
      </w:r>
      <w:r w:rsidRPr="0042606F">
        <w:rPr>
          <w:rStyle w:val="41"/>
          <w:sz w:val="28"/>
          <w:szCs w:val="28"/>
        </w:rPr>
        <w:t xml:space="preserve"> длительный и </w:t>
      </w:r>
      <w:proofErr w:type="gramStart"/>
      <w:r w:rsidRPr="0042606F">
        <w:rPr>
          <w:rStyle w:val="41"/>
          <w:sz w:val="28"/>
          <w:szCs w:val="28"/>
        </w:rPr>
        <w:t>в достаточной степени необратимый</w:t>
      </w:r>
      <w:proofErr w:type="gramEnd"/>
      <w:r w:rsidRPr="0042606F">
        <w:rPr>
          <w:rStyle w:val="41"/>
          <w:sz w:val="28"/>
          <w:szCs w:val="28"/>
        </w:rPr>
        <w:t xml:space="preserve"> социальный процесс освоения личностью той или иной профессии.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40"/>
          <w:b w:val="0"/>
          <w:sz w:val="28"/>
          <w:szCs w:val="28"/>
        </w:rPr>
        <w:t>Профессиональная ориентация в школе</w:t>
      </w:r>
      <w:r w:rsidRPr="0042606F">
        <w:rPr>
          <w:rStyle w:val="40"/>
          <w:sz w:val="28"/>
          <w:szCs w:val="28"/>
        </w:rPr>
        <w:t xml:space="preserve"> -</w:t>
      </w:r>
      <w:r w:rsidRPr="0042606F">
        <w:rPr>
          <w:rStyle w:val="41"/>
          <w:sz w:val="28"/>
          <w:szCs w:val="28"/>
        </w:rPr>
        <w:t xml:space="preserve"> это система учебн</w:t>
      </w:r>
      <w:proofErr w:type="gramStart"/>
      <w:r w:rsidRPr="0042606F">
        <w:rPr>
          <w:rStyle w:val="41"/>
          <w:sz w:val="28"/>
          <w:szCs w:val="28"/>
        </w:rPr>
        <w:t>о-</w:t>
      </w:r>
      <w:proofErr w:type="gramEnd"/>
      <w:r w:rsidRPr="0042606F">
        <w:rPr>
          <w:rStyle w:val="41"/>
          <w:sz w:val="28"/>
          <w:szCs w:val="28"/>
        </w:rPr>
        <w:t xml:space="preserve">. воспитательной работы, направленной на усвоение </w:t>
      </w:r>
      <w:r w:rsidRPr="0042606F">
        <w:rPr>
          <w:rFonts w:ascii="Times New Roman" w:hAnsi="Times New Roman" w:cs="Times New Roman"/>
          <w:sz w:val="28"/>
          <w:szCs w:val="28"/>
        </w:rPr>
        <w:t>обучающимися</w:t>
      </w:r>
      <w:r w:rsidRPr="0042606F">
        <w:rPr>
          <w:rStyle w:val="41"/>
          <w:sz w:val="28"/>
          <w:szCs w:val="28"/>
        </w:rPr>
        <w:t xml:space="preserve"> необходимого объёма знаний о социально-экономических и психофизических характеристиках профессий.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1.5. В школе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работа  проводится заместителями директора по УВР и ВР, классными руководителями, школьным психологом, социальным педагогом, библиотекарем, учителями-предметниками.</w:t>
      </w:r>
    </w:p>
    <w:p w:rsidR="00E579E1" w:rsidRPr="0042606F" w:rsidRDefault="00E579E1" w:rsidP="0042606F">
      <w:pPr>
        <w:jc w:val="both"/>
        <w:rPr>
          <w:rStyle w:val="50"/>
          <w:sz w:val="28"/>
          <w:szCs w:val="28"/>
        </w:rPr>
      </w:pPr>
    </w:p>
    <w:p w:rsidR="00E579E1" w:rsidRDefault="00E579E1" w:rsidP="0042606F">
      <w:pPr>
        <w:jc w:val="both"/>
        <w:rPr>
          <w:rStyle w:val="50"/>
          <w:sz w:val="28"/>
          <w:szCs w:val="28"/>
        </w:rPr>
      </w:pPr>
    </w:p>
    <w:p w:rsidR="00E579E1" w:rsidRPr="0042606F" w:rsidRDefault="00E579E1" w:rsidP="0042606F">
      <w:pPr>
        <w:jc w:val="both"/>
        <w:rPr>
          <w:rStyle w:val="50"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1.6. Основные  цели </w:t>
      </w:r>
      <w:proofErr w:type="spellStart"/>
      <w:r w:rsidRPr="0042606F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b/>
          <w:sz w:val="28"/>
          <w:szCs w:val="28"/>
        </w:rPr>
        <w:t xml:space="preserve"> работы в школе:</w:t>
      </w:r>
    </w:p>
    <w:p w:rsidR="00E579E1" w:rsidRPr="0042606F" w:rsidRDefault="00E579E1" w:rsidP="0042606F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06F">
        <w:rPr>
          <w:rFonts w:ascii="Times New Roman" w:hAnsi="Times New Roman" w:cs="Times New Roman"/>
          <w:sz w:val="28"/>
          <w:szCs w:val="28"/>
        </w:rPr>
        <w:t>активизация    процесса    профессионального    самоопределения   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</w:t>
      </w:r>
      <w:proofErr w:type="gramEnd"/>
    </w:p>
    <w:p w:rsidR="00E579E1" w:rsidRPr="0042606F" w:rsidRDefault="00E579E1" w:rsidP="0042606F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развитие способностей к профессиональной адаптации в современных социально-экономических условиях;</w:t>
      </w:r>
    </w:p>
    <w:p w:rsidR="00E579E1" w:rsidRPr="0042606F" w:rsidRDefault="00E579E1" w:rsidP="0042606F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повышение  уровня психологической компетенции учащихся за счет вооружения их соответствующими знаниями и умениями, расширение границ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>, побуждение потребности в самосовершенствовании.</w:t>
      </w:r>
    </w:p>
    <w:p w:rsidR="00E579E1" w:rsidRPr="0042606F" w:rsidRDefault="00E579E1" w:rsidP="0042606F">
      <w:pPr>
        <w:jc w:val="both"/>
        <w:rPr>
          <w:rStyle w:val="50"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50"/>
          <w:b/>
          <w:sz w:val="28"/>
          <w:szCs w:val="28"/>
        </w:rPr>
        <w:t xml:space="preserve">1.7. Основные задачи </w:t>
      </w:r>
      <w:proofErr w:type="spellStart"/>
      <w:r w:rsidRPr="0042606F">
        <w:rPr>
          <w:rStyle w:val="50"/>
          <w:b/>
          <w:sz w:val="28"/>
          <w:szCs w:val="28"/>
        </w:rPr>
        <w:t>профориентационной</w:t>
      </w:r>
      <w:proofErr w:type="spellEnd"/>
      <w:r w:rsidRPr="0042606F">
        <w:rPr>
          <w:rStyle w:val="50"/>
          <w:b/>
          <w:sz w:val="28"/>
          <w:szCs w:val="28"/>
        </w:rPr>
        <w:t xml:space="preserve"> работы в школе</w:t>
      </w:r>
      <w:r w:rsidRPr="0042606F">
        <w:rPr>
          <w:rStyle w:val="50"/>
          <w:sz w:val="28"/>
          <w:szCs w:val="28"/>
        </w:rPr>
        <w:t>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направленности учебных программ, пособий и учебно-воспитательного процесса в целом, 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организация системной, квалифицированной и комплексной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06F">
        <w:rPr>
          <w:rFonts w:ascii="Times New Roman" w:hAnsi="Times New Roman" w:cs="Times New Roman"/>
          <w:sz w:val="28"/>
          <w:szCs w:val="28"/>
        </w:rPr>
        <w:t>формирование  у обучающихся общеобразовательного учреждения сознательного подхода к выбору профессии в соответствии с интересами, состоянием здоровья и особенностями каждого учащегося с учетом потребности региона в кадрах;</w:t>
      </w:r>
      <w:proofErr w:type="gramEnd"/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привлечение обучающихся во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время к различным видам творчества, повышающим его роль в выборе профессии;</w:t>
      </w:r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организация профессионального просвещения и консультирования обучающихся, формирование у них профессиональных намерений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организация дифференцированного обучения обучающихся для более полного раскрытия их индивидуальных интересов, способностей и склонностей;</w:t>
      </w:r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обеспечение органического единства психолого-педагогической и медицинской консультации, профессионального отбора (подбора) молодежи, поступающей в образовательные учреждения профессионального образования;</w:t>
      </w:r>
    </w:p>
    <w:p w:rsidR="00E579E1" w:rsidRPr="0042606F" w:rsidRDefault="00E579E1" w:rsidP="0042606F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использование возможности психологической службы образовательного учреждения для организации и проведения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b/>
          <w:sz w:val="28"/>
          <w:szCs w:val="28"/>
        </w:rPr>
        <w:t>1.7.1. Задачи психологической службы школы</w:t>
      </w:r>
      <w:r w:rsidRPr="0042606F">
        <w:rPr>
          <w:rFonts w:ascii="Times New Roman" w:hAnsi="Times New Roman" w:cs="Times New Roman"/>
          <w:sz w:val="28"/>
          <w:szCs w:val="28"/>
        </w:rPr>
        <w:t>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активное содействие формированию личностного и интеллектуального потенциала </w:t>
      </w:r>
      <w:proofErr w:type="gramStart"/>
      <w:r w:rsidRPr="004260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606F">
        <w:rPr>
          <w:rFonts w:ascii="Times New Roman" w:hAnsi="Times New Roman" w:cs="Times New Roman"/>
          <w:sz w:val="28"/>
          <w:szCs w:val="28"/>
        </w:rPr>
        <w:t>;</w:t>
      </w:r>
    </w:p>
    <w:p w:rsidR="00E579E1" w:rsidRPr="0042606F" w:rsidRDefault="00E579E1" w:rsidP="0042606F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создание психологических условий для наиболее полного развития творческих способностей, познавательной и нравственно-мотивационной сфер личности;</w:t>
      </w:r>
    </w:p>
    <w:p w:rsidR="00E579E1" w:rsidRPr="0042606F" w:rsidRDefault="00E579E1" w:rsidP="0042606F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оказание психологической  помощи  педагогическому коллективу и родителям в преодолении отклонений в интеллектуальном и личностном развитии обучающихся, в разрешении конфликтных ситуаций;</w:t>
      </w:r>
    </w:p>
    <w:p w:rsidR="00E579E1" w:rsidRPr="0042606F" w:rsidRDefault="00E579E1" w:rsidP="0042606F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lastRenderedPageBreak/>
        <w:t>внедрение достижений психологии в практику образовательно-воспитательного процесса.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6F">
        <w:rPr>
          <w:rFonts w:ascii="Times New Roman" w:hAnsi="Times New Roman" w:cs="Times New Roman"/>
          <w:b/>
          <w:sz w:val="28"/>
          <w:szCs w:val="28"/>
        </w:rPr>
        <w:t>1.8. Основные методы профессиональной ориентации: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06F">
        <w:rPr>
          <w:rFonts w:ascii="Times New Roman" w:hAnsi="Times New Roman" w:cs="Times New Roman"/>
          <w:sz w:val="28"/>
          <w:szCs w:val="28"/>
        </w:rPr>
        <w:t>информирование — индивидуальное, групповое, массовое, непосредственное (лекция, беседа), опосредованное (средствами массовой информации);</w:t>
      </w:r>
      <w:proofErr w:type="gramEnd"/>
    </w:p>
    <w:p w:rsidR="00E579E1" w:rsidRPr="0042606F" w:rsidRDefault="00E579E1" w:rsidP="0042606F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психологическое  консультирование;</w:t>
      </w:r>
    </w:p>
    <w:p w:rsidR="00E579E1" w:rsidRPr="0042606F" w:rsidRDefault="00E579E1" w:rsidP="0042606F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психологическая, психофизиологическая  диагностика;</w:t>
      </w:r>
    </w:p>
    <w:p w:rsidR="00E579E1" w:rsidRPr="0042606F" w:rsidRDefault="00E579E1" w:rsidP="0042606F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различные педагогические методы.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jc w:val="both"/>
        <w:rPr>
          <w:rStyle w:val="50"/>
          <w:b/>
          <w:sz w:val="28"/>
          <w:szCs w:val="28"/>
        </w:rPr>
      </w:pPr>
      <w:r w:rsidRPr="0042606F">
        <w:rPr>
          <w:rStyle w:val="50"/>
          <w:b/>
          <w:sz w:val="28"/>
          <w:szCs w:val="28"/>
        </w:rPr>
        <w:t xml:space="preserve">2.  Направления </w:t>
      </w:r>
      <w:proofErr w:type="spellStart"/>
      <w:r w:rsidRPr="0042606F">
        <w:rPr>
          <w:rStyle w:val="50"/>
          <w:b/>
          <w:sz w:val="28"/>
          <w:szCs w:val="28"/>
        </w:rPr>
        <w:t>профориентационной</w:t>
      </w:r>
      <w:proofErr w:type="spellEnd"/>
      <w:r w:rsidRPr="0042606F">
        <w:rPr>
          <w:rStyle w:val="50"/>
          <w:b/>
          <w:sz w:val="28"/>
          <w:szCs w:val="28"/>
        </w:rPr>
        <w:t xml:space="preserve"> работы:</w:t>
      </w:r>
    </w:p>
    <w:p w:rsidR="00E579E1" w:rsidRPr="0042606F" w:rsidRDefault="00E579E1" w:rsidP="0042606F">
      <w:pPr>
        <w:jc w:val="both"/>
        <w:rPr>
          <w:rStyle w:val="50"/>
          <w:b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06F">
        <w:rPr>
          <w:rStyle w:val="50"/>
          <w:b/>
          <w:i/>
          <w:sz w:val="28"/>
          <w:szCs w:val="28"/>
        </w:rPr>
        <w:t xml:space="preserve"> 2.1. </w:t>
      </w:r>
      <w:r w:rsidRPr="0042606F">
        <w:rPr>
          <w:rStyle w:val="50"/>
          <w:sz w:val="28"/>
          <w:szCs w:val="28"/>
        </w:rPr>
        <w:t xml:space="preserve"> </w:t>
      </w:r>
      <w:r w:rsidRPr="0042606F">
        <w:rPr>
          <w:rStyle w:val="50"/>
          <w:b/>
          <w:i/>
          <w:sz w:val="28"/>
          <w:szCs w:val="28"/>
        </w:rPr>
        <w:t xml:space="preserve">Основными направлениями </w:t>
      </w:r>
      <w:proofErr w:type="spellStart"/>
      <w:r w:rsidRPr="0042606F">
        <w:rPr>
          <w:rStyle w:val="50"/>
          <w:b/>
          <w:i/>
          <w:sz w:val="28"/>
          <w:szCs w:val="28"/>
        </w:rPr>
        <w:t>профориентационной</w:t>
      </w:r>
      <w:proofErr w:type="spellEnd"/>
      <w:r w:rsidRPr="0042606F">
        <w:rPr>
          <w:rStyle w:val="50"/>
          <w:b/>
          <w:i/>
          <w:sz w:val="28"/>
          <w:szCs w:val="28"/>
        </w:rPr>
        <w:t xml:space="preserve"> работы в школе являются: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2.1. Профессиональная информация.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2.2. Профессиональное воспитание.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2.3. Профессиональная консультация.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70"/>
          <w:sz w:val="28"/>
          <w:szCs w:val="28"/>
        </w:rPr>
        <w:t>2.2. Профессиональная информация</w:t>
      </w:r>
      <w:r w:rsidRPr="0042606F">
        <w:rPr>
          <w:rFonts w:ascii="Times New Roman" w:hAnsi="Times New Roman" w:cs="Times New Roman"/>
          <w:sz w:val="28"/>
          <w:szCs w:val="28"/>
        </w:rPr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70"/>
          <w:sz w:val="28"/>
          <w:szCs w:val="28"/>
        </w:rPr>
        <w:t>2.3. Профессиональное воспитание</w:t>
      </w:r>
      <w:r w:rsidRPr="0042606F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70"/>
          <w:sz w:val="28"/>
          <w:szCs w:val="28"/>
        </w:rPr>
        <w:t>2.4. Профессиональное консультирование</w:t>
      </w:r>
      <w:r w:rsidRPr="0042606F">
        <w:rPr>
          <w:rFonts w:ascii="Times New Roman" w:hAnsi="Times New Roman" w:cs="Times New Roman"/>
          <w:sz w:val="28"/>
          <w:szCs w:val="28"/>
        </w:rPr>
        <w:t xml:space="preserve"> - изучение личности </w:t>
      </w:r>
      <w:proofErr w:type="gramStart"/>
      <w:r w:rsidRPr="0042606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2606F">
        <w:rPr>
          <w:rFonts w:ascii="Times New Roman" w:hAnsi="Times New Roman" w:cs="Times New Roman"/>
          <w:sz w:val="28"/>
          <w:szCs w:val="28"/>
        </w:rPr>
        <w:t xml:space="preserve">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2606F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 w:rsidRPr="0042606F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b/>
          <w:sz w:val="28"/>
          <w:szCs w:val="28"/>
        </w:rPr>
        <w:t xml:space="preserve"> работы в школе:  </w:t>
      </w:r>
    </w:p>
    <w:p w:rsidR="00E579E1" w:rsidRPr="0042606F" w:rsidRDefault="00E579E1" w:rsidP="0042606F">
      <w:pPr>
        <w:jc w:val="both"/>
        <w:rPr>
          <w:rStyle w:val="71"/>
          <w:b/>
          <w:sz w:val="28"/>
          <w:szCs w:val="28"/>
          <w:u w:val="none"/>
        </w:rPr>
      </w:pPr>
    </w:p>
    <w:p w:rsidR="00E579E1" w:rsidRPr="0042606F" w:rsidRDefault="00E579E1" w:rsidP="0042606F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72"/>
          <w:sz w:val="28"/>
          <w:szCs w:val="28"/>
        </w:rPr>
        <w:t>Систематичность и преемственность</w:t>
      </w:r>
      <w:r w:rsidRPr="004260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со старшеклассниками. Эта работа ведется с первого по выпускной класс.</w:t>
      </w:r>
    </w:p>
    <w:p w:rsidR="00E579E1" w:rsidRPr="0042606F" w:rsidRDefault="00E579E1" w:rsidP="0042606F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72"/>
          <w:sz w:val="28"/>
          <w:szCs w:val="28"/>
        </w:rPr>
        <w:t xml:space="preserve">Дифференцированный и индивидуальный подход к </w:t>
      </w:r>
      <w:proofErr w:type="gramStart"/>
      <w:r w:rsidRPr="004260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2606F">
        <w:rPr>
          <w:rFonts w:ascii="Times New Roman" w:hAnsi="Times New Roman" w:cs="Times New Roman"/>
          <w:sz w:val="28"/>
          <w:szCs w:val="28"/>
        </w:rPr>
        <w:t xml:space="preserve"> в</w:t>
      </w:r>
      <w:r w:rsidRPr="0042606F">
        <w:rPr>
          <w:rStyle w:val="72"/>
          <w:sz w:val="28"/>
          <w:szCs w:val="28"/>
        </w:rPr>
        <w:t xml:space="preserve">. </w:t>
      </w:r>
      <w:r w:rsidRPr="0042606F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E579E1" w:rsidRPr="0042606F" w:rsidRDefault="00E579E1" w:rsidP="0042606F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Оптимальное</w:t>
      </w:r>
      <w:r w:rsidRPr="0042606F">
        <w:rPr>
          <w:rStyle w:val="72"/>
          <w:sz w:val="28"/>
          <w:szCs w:val="28"/>
        </w:rPr>
        <w:t xml:space="preserve"> сочетание массовых, групповых и индивидуальных форм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родителями.</w:t>
      </w:r>
    </w:p>
    <w:p w:rsidR="00E579E1" w:rsidRPr="0042606F" w:rsidRDefault="00E579E1" w:rsidP="0042606F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72"/>
          <w:sz w:val="28"/>
          <w:szCs w:val="28"/>
        </w:rPr>
        <w:t>Взаимосвязь</w:t>
      </w:r>
      <w:r w:rsidRPr="0042606F"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заведений, службы занятости, общественных молодежных организаций.</w:t>
      </w:r>
    </w:p>
    <w:p w:rsidR="00E579E1" w:rsidRPr="0042606F" w:rsidRDefault="00E579E1" w:rsidP="0042606F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Style w:val="72"/>
          <w:sz w:val="28"/>
          <w:szCs w:val="28"/>
        </w:rPr>
        <w:t>Связь</w:t>
      </w:r>
      <w:r w:rsidRPr="0042606F"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Pr="0042606F">
        <w:rPr>
          <w:rStyle w:val="72"/>
          <w:sz w:val="28"/>
          <w:szCs w:val="28"/>
        </w:rPr>
        <w:t xml:space="preserve"> с жизнью</w:t>
      </w:r>
      <w:r w:rsidRPr="0042606F">
        <w:rPr>
          <w:rFonts w:ascii="Times New Roman" w:hAnsi="Times New Roman" w:cs="Times New Roman"/>
          <w:sz w:val="28"/>
          <w:szCs w:val="28"/>
        </w:rPr>
        <w:t xml:space="preserve"> (органическое единство потребностями общества в кадрах).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9E1" w:rsidRPr="0042606F" w:rsidRDefault="00E579E1" w:rsidP="0042606F">
      <w:pPr>
        <w:jc w:val="both"/>
        <w:rPr>
          <w:rStyle w:val="43"/>
          <w:sz w:val="28"/>
          <w:szCs w:val="28"/>
        </w:rPr>
      </w:pPr>
      <w:bookmarkStart w:id="3" w:name="bookmark3"/>
    </w:p>
    <w:bookmarkEnd w:id="3"/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2606F">
        <w:rPr>
          <w:rFonts w:ascii="Times New Roman" w:hAnsi="Times New Roman" w:cs="Times New Roman"/>
          <w:b/>
          <w:sz w:val="28"/>
          <w:szCs w:val="28"/>
        </w:rPr>
        <w:t xml:space="preserve">Реализация  </w:t>
      </w:r>
      <w:proofErr w:type="spellStart"/>
      <w:r w:rsidRPr="0042606F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b/>
          <w:sz w:val="28"/>
          <w:szCs w:val="28"/>
        </w:rPr>
        <w:t xml:space="preserve"> работы в школе: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26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</w:t>
      </w:r>
      <w:r w:rsidRPr="0042606F">
        <w:rPr>
          <w:rFonts w:ascii="Times New Roman" w:hAnsi="Times New Roman" w:cs="Times New Roman"/>
          <w:sz w:val="28"/>
          <w:szCs w:val="28"/>
        </w:rPr>
        <w:t>риентационная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работа  реализуется через образовательный процесс, внеурочную и внешкольную работу с учащимися, взаимодействие с учреждениями начального, среднего и высшего профессионального образования и руководителями предприятий (организаций) и включает в себя следующую </w:t>
      </w:r>
      <w:bookmarkStart w:id="4" w:name="bookmark4"/>
      <w:bookmarkEnd w:id="4"/>
      <w:r w:rsidRPr="0042606F">
        <w:rPr>
          <w:rFonts w:ascii="Times New Roman" w:hAnsi="Times New Roman" w:cs="Times New Roman"/>
          <w:sz w:val="28"/>
          <w:szCs w:val="28"/>
        </w:rPr>
        <w:t>структуру деятельности педагогического коллектива: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4.2</w:t>
      </w:r>
      <w:r w:rsidRPr="00426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06F">
        <w:rPr>
          <w:rFonts w:ascii="Times New Roman" w:hAnsi="Times New Roman" w:cs="Times New Roman"/>
          <w:bCs/>
          <w:sz w:val="28"/>
          <w:szCs w:val="28"/>
        </w:rPr>
        <w:t xml:space="preserve">Координаторы деятельности </w:t>
      </w:r>
      <w:r w:rsidRPr="0042606F">
        <w:rPr>
          <w:rFonts w:ascii="Times New Roman" w:hAnsi="Times New Roman" w:cs="Times New Roman"/>
          <w:sz w:val="28"/>
          <w:szCs w:val="28"/>
        </w:rPr>
        <w:t xml:space="preserve">– </w:t>
      </w:r>
      <w:r w:rsidRPr="0042606F">
        <w:rPr>
          <w:rFonts w:ascii="Times New Roman" w:hAnsi="Times New Roman" w:cs="Times New Roman"/>
          <w:i/>
          <w:sz w:val="28"/>
          <w:szCs w:val="28"/>
        </w:rPr>
        <w:t>заместители директора ОУ по УВР и ВР</w:t>
      </w:r>
      <w:r w:rsidRPr="0042606F">
        <w:rPr>
          <w:rFonts w:ascii="Times New Roman" w:hAnsi="Times New Roman" w:cs="Times New Roman"/>
          <w:sz w:val="28"/>
          <w:szCs w:val="28"/>
        </w:rPr>
        <w:t xml:space="preserve">, в функции которых входит организация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работы в школе: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поддержание связей школы с социальными партнерами, влияющими на самоопределение учащихся основной и старшей школы;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планирование работы педагогического коллектива по формированию готовности учащихся к профильному и профессиональному  самоопределению в соответствии с концепцией и образовательной программой общеобразовательного учреждения;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организация участия одаренных детей в предметных олимпиадах разного уровня;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контроль своевременного повышения компетентности классных руководителей, учителей начальной школы, учителей-предметников, школьного психолога, библиотекаря в области самоопределения обучающихся;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контроль деятельности классных руководителей, воспитателей, учителей-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предметников, школьного психолога, социального педагога, библиотекаря по проблеме профильного обучения и профессионального самоопределения учащихся;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- контроль уровня развития разнообразных форм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обучающихся (кружки, факультативы, элективные курсы, исследовательские проекты);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i/>
          <w:sz w:val="28"/>
          <w:szCs w:val="28"/>
        </w:rPr>
        <w:t xml:space="preserve">4.3.  </w:t>
      </w:r>
      <w:r w:rsidRPr="0042606F">
        <w:rPr>
          <w:rFonts w:ascii="Times New Roman" w:hAnsi="Times New Roman" w:cs="Times New Roman"/>
          <w:bCs/>
          <w:i/>
          <w:sz w:val="28"/>
          <w:szCs w:val="28"/>
        </w:rPr>
        <w:t>Классный руководитель</w:t>
      </w:r>
      <w:r w:rsidRPr="0042606F">
        <w:rPr>
          <w:rFonts w:ascii="Times New Roman" w:hAnsi="Times New Roman" w:cs="Times New Roman"/>
          <w:sz w:val="28"/>
          <w:szCs w:val="28"/>
        </w:rPr>
        <w:t xml:space="preserve">, опираясь на образовательную программу и план воспитательной работы школы, составляет план педагогической поддержки самоопределения учащихся конкретного класса (группы). В плане следует отражать разнообразные формы, методы, средства, активизирующие познавательную, творческую активность школьников: 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- организует индивидуальные и групповые </w:t>
      </w:r>
      <w:proofErr w:type="spellStart"/>
      <w:r w:rsidRPr="0042606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2606F">
        <w:rPr>
          <w:rFonts w:ascii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- ведет психолого-педагогические наблюдения склонностей учащихся: данные наблюдений, анкет, тестов фиксируются в индивидуальной карте ученика (портфолио);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- помогает </w:t>
      </w:r>
      <w:proofErr w:type="gramStart"/>
      <w:r w:rsidRPr="004260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2606F">
        <w:rPr>
          <w:rFonts w:ascii="Times New Roman" w:hAnsi="Times New Roman" w:cs="Times New Roman"/>
          <w:sz w:val="28"/>
          <w:szCs w:val="28"/>
        </w:rPr>
        <w:t xml:space="preserve"> моделировать варианты профильного обучения и профессионального становления, анализировать собственные достижений, составлять собственный портфолио;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- организует посещение учащимися дней открытых дверей в вузах и средних профессиональных учебных заведениях;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- организует тематические и комплексные экскурсии учащихся на предприятия;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lastRenderedPageBreak/>
        <w:t xml:space="preserve">- оказывает помощь школьному психологу в проведении анкетирования учащихся и их родителей по проблеме самоопределения;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- организует встречи учащихся с выпускниками школы – студентами вузов и учащихся средних профессиональных учебных заведений;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>- проводит родительские собрания с обсуждением проблем формирования готовности обучающихся к профессиональному самоопределению.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i/>
          <w:sz w:val="28"/>
          <w:szCs w:val="28"/>
        </w:rPr>
        <w:t>4.4.  Учителя - предметники</w:t>
      </w:r>
      <w:r w:rsidRPr="0042606F">
        <w:rPr>
          <w:rFonts w:ascii="Times New Roman" w:hAnsi="Times New Roman" w:cs="Times New Roman"/>
          <w:bCs/>
          <w:sz w:val="28"/>
          <w:szCs w:val="28"/>
        </w:rPr>
        <w:t xml:space="preserve"> на уроках и во внеурочное время ведут работу в следующих направлениях: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показывают </w:t>
      </w: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роль труда в жизни человека;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 привлекают учащихся к выполнению трудовых дел;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организуют тематические ознакомительные экскурсии </w:t>
      </w: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в учреждения и предприятия;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вовлекают </w:t>
      </w: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в различные виды учебно-познавательной деятельности (трудовой, игровой, исследовательской);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 знакомят учащихся с миром профессий;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- 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«круглые столы», конференции, предметные недели, олимпиады, факультативы, конкурсы стенных газет, домашние сочинения и т.д.;</w:t>
      </w:r>
      <w:proofErr w:type="gramEnd"/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обеспечивают </w:t>
      </w:r>
      <w:proofErr w:type="spellStart"/>
      <w:r w:rsidRPr="0042606F">
        <w:rPr>
          <w:rFonts w:ascii="Times New Roman" w:hAnsi="Times New Roman" w:cs="Times New Roman"/>
          <w:bCs/>
          <w:sz w:val="28"/>
          <w:szCs w:val="28"/>
        </w:rPr>
        <w:t>профориентационную</w:t>
      </w:r>
      <w:proofErr w:type="spell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42606F">
        <w:rPr>
          <w:rFonts w:ascii="Times New Roman" w:hAnsi="Times New Roman" w:cs="Times New Roman"/>
          <w:bCs/>
          <w:sz w:val="28"/>
          <w:szCs w:val="28"/>
        </w:rPr>
        <w:t>общетрудовые</w:t>
      </w:r>
      <w:proofErr w:type="spell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, профессионально важные навыки; способствуют формированию у школьников адекватной самооценки;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-проводят наблюдения с целью выявления склонностей и способностей учащихся;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 адаптируют профильные программы в зависимости от профиля класса, особенностей учащихся.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606F">
        <w:rPr>
          <w:rFonts w:ascii="Times New Roman" w:hAnsi="Times New Roman" w:cs="Times New Roman"/>
          <w:bCs/>
          <w:i/>
          <w:sz w:val="28"/>
          <w:szCs w:val="28"/>
        </w:rPr>
        <w:t xml:space="preserve">4.5. Библиотекарь: </w:t>
      </w:r>
      <w:r w:rsidRPr="0042606F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42606F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работе; </w:t>
      </w:r>
      <w:proofErr w:type="gramEnd"/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изучает читательские интересы учащихся и рекомендует им литературу, помогающую в выборе профессии;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организует </w:t>
      </w: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выставки книг о профессиях</w:t>
      </w:r>
      <w:proofErr w:type="gram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и читательские диспуты-конференции на темы выбора профессии;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регулярно устраивает </w:t>
      </w: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выставки литературы о профессиях</w:t>
      </w:r>
      <w:proofErr w:type="gram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по сферам и отраслям (машиностроение, транспорт, строительство, в мире искусства и т.д.).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2606F">
        <w:rPr>
          <w:rFonts w:ascii="Times New Roman" w:hAnsi="Times New Roman" w:cs="Times New Roman"/>
          <w:bCs/>
          <w:i/>
          <w:sz w:val="28"/>
          <w:szCs w:val="28"/>
        </w:rPr>
        <w:t>4.6. Социальный педагог: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 способствует формированию у детей группы риска адекватной самооценки, поскольку, оказывает педагогическую поддержку детям группы риска в процессе их профессионального и жизненного самоопределения;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 консультирует учащихся по социальным вопросам;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 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606F">
        <w:rPr>
          <w:rFonts w:ascii="Times New Roman" w:hAnsi="Times New Roman" w:cs="Times New Roman"/>
          <w:bCs/>
          <w:i/>
          <w:sz w:val="28"/>
          <w:szCs w:val="28"/>
        </w:rPr>
        <w:t>4.7. Школьный психолог: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 изучает профессиональные интересы и склонности </w:t>
      </w: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осуществляет мониторинг готовности учащегося к профильному и профессиональному самоопределению путем анкетирования учащихся и их родителей;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проводит </w:t>
      </w:r>
      <w:proofErr w:type="spellStart"/>
      <w:r w:rsidRPr="0042606F">
        <w:rPr>
          <w:rFonts w:ascii="Times New Roman" w:hAnsi="Times New Roman" w:cs="Times New Roman"/>
          <w:bCs/>
          <w:sz w:val="28"/>
          <w:szCs w:val="28"/>
        </w:rPr>
        <w:t>тренинговые</w:t>
      </w:r>
      <w:proofErr w:type="spell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занятия по профориентации учащихся;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-осуществляет психологическое просвещение родителей и педагогов на тему выбора профессии;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 консультирует учащихся с учетом их возрастных особенностей;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приглашает родителей обучающихся для выступлений перед учениками с информацией о своей профессии;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-выявляет особенности </w:t>
      </w:r>
      <w:proofErr w:type="gramStart"/>
      <w:r w:rsidRPr="0042606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2606F">
        <w:rPr>
          <w:rFonts w:ascii="Times New Roman" w:hAnsi="Times New Roman" w:cs="Times New Roman"/>
          <w:bCs/>
          <w:sz w:val="28"/>
          <w:szCs w:val="28"/>
        </w:rPr>
        <w:t xml:space="preserve"> с целью оказания помощи детям и педагогам;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>- помогает ученикам объективно оценить их интересы и склонности;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6F">
        <w:rPr>
          <w:rFonts w:ascii="Times New Roman" w:hAnsi="Times New Roman" w:cs="Times New Roman"/>
          <w:bCs/>
          <w:sz w:val="28"/>
          <w:szCs w:val="28"/>
        </w:rPr>
        <w:t xml:space="preserve">- создает базу данных по </w:t>
      </w:r>
      <w:proofErr w:type="spellStart"/>
      <w:r w:rsidRPr="0042606F">
        <w:rPr>
          <w:rFonts w:ascii="Times New Roman" w:hAnsi="Times New Roman" w:cs="Times New Roman"/>
          <w:bCs/>
          <w:sz w:val="28"/>
          <w:szCs w:val="28"/>
        </w:rPr>
        <w:t>профдиагностике</w:t>
      </w:r>
      <w:proofErr w:type="spellEnd"/>
      <w:r w:rsidRPr="0042606F">
        <w:rPr>
          <w:rFonts w:ascii="Times New Roman" w:hAnsi="Times New Roman" w:cs="Times New Roman"/>
          <w:bCs/>
          <w:sz w:val="28"/>
          <w:szCs w:val="28"/>
        </w:rPr>
        <w:t>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2606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5. Организация </w:t>
      </w:r>
      <w:proofErr w:type="spellStart"/>
      <w:r w:rsidRPr="0042606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работы в школе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Профориентационная</w:t>
      </w:r>
      <w:proofErr w:type="spellEnd"/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работа в школе реализуется в соответствии с утвержденным директором школы планом.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 учетом психологических и возрастных особенностей школьников выделены следующие этапы и содержание </w:t>
      </w:r>
      <w:proofErr w:type="spellStart"/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работы в школе: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2606F">
        <w:rPr>
          <w:rFonts w:ascii="Times New Roman" w:hAnsi="Times New Roman" w:cs="Times New Roman"/>
          <w:bCs/>
          <w:i/>
          <w:color w:val="auto"/>
          <w:sz w:val="28"/>
          <w:szCs w:val="28"/>
          <w:lang w:eastAsia="en-US"/>
        </w:rPr>
        <w:t>1-4 классы.</w:t>
      </w:r>
      <w:r w:rsidRPr="0042606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2606F">
        <w:rPr>
          <w:rFonts w:ascii="Times New Roman" w:hAnsi="Times New Roman" w:cs="Times New Roman"/>
          <w:bCs/>
          <w:i/>
          <w:color w:val="auto"/>
          <w:sz w:val="28"/>
          <w:szCs w:val="28"/>
          <w:lang w:eastAsia="en-US"/>
        </w:rPr>
        <w:t>5-7 классы:</w:t>
      </w:r>
      <w:r w:rsidRPr="0042606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развитие у школьников личностного интереса к профессиональной деятельности; формирование образа “Я”;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человеку.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2606F">
        <w:rPr>
          <w:rFonts w:ascii="Times New Roman" w:hAnsi="Times New Roman" w:cs="Times New Roman"/>
          <w:bCs/>
          <w:i/>
          <w:color w:val="auto"/>
          <w:sz w:val="28"/>
          <w:szCs w:val="28"/>
          <w:lang w:eastAsia="en-US"/>
        </w:rPr>
        <w:t>8-9 классы</w:t>
      </w:r>
      <w:r w:rsidRPr="0042606F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>:</w:t>
      </w:r>
      <w:r w:rsidRPr="0042606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уточнение образовательного запроса в ходе факультативных занятий и элективных курсов; групповое и индивидуальное консультирование с целью оказания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помощи в выборе профиля обучения; 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2606F">
        <w:rPr>
          <w:rFonts w:ascii="Times New Roman" w:hAnsi="Times New Roman" w:cs="Times New Roman"/>
          <w:bCs/>
          <w:i/>
          <w:color w:val="auto"/>
          <w:sz w:val="28"/>
          <w:szCs w:val="28"/>
          <w:lang w:eastAsia="en-US"/>
        </w:rPr>
        <w:t>10-11 классы</w:t>
      </w:r>
      <w:r w:rsidRPr="0042606F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en-US"/>
        </w:rPr>
        <w:t>:</w:t>
      </w:r>
      <w:r w:rsidRPr="0042606F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42606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E579E1" w:rsidRPr="0042606F" w:rsidRDefault="00E579E1" w:rsidP="0042606F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579E1" w:rsidRPr="0042606F" w:rsidRDefault="00E579E1" w:rsidP="00426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2606F">
        <w:rPr>
          <w:rFonts w:ascii="Times New Roman" w:hAnsi="Times New Roman" w:cs="Times New Roman"/>
          <w:b/>
          <w:sz w:val="28"/>
          <w:szCs w:val="28"/>
        </w:rPr>
        <w:t>Прекращение действия.</w:t>
      </w:r>
    </w:p>
    <w:p w:rsidR="00E579E1" w:rsidRPr="0042606F" w:rsidRDefault="00E579E1" w:rsidP="0042606F">
      <w:pPr>
        <w:jc w:val="both"/>
        <w:rPr>
          <w:rStyle w:val="44"/>
          <w:sz w:val="28"/>
          <w:szCs w:val="28"/>
        </w:rPr>
      </w:pPr>
      <w:r w:rsidRPr="0042606F">
        <w:rPr>
          <w:rFonts w:ascii="Times New Roman" w:hAnsi="Times New Roman" w:cs="Times New Roman"/>
          <w:sz w:val="28"/>
          <w:szCs w:val="28"/>
        </w:rPr>
        <w:t xml:space="preserve"> Настоящее Положение действует до замены его новым Положением или отмены педагогическим советом образовательного учреждения в связи с выявившимися противоречиями измене</w:t>
      </w:r>
      <w:r>
        <w:rPr>
          <w:rFonts w:ascii="Times New Roman" w:hAnsi="Times New Roman" w:cs="Times New Roman"/>
          <w:sz w:val="28"/>
          <w:szCs w:val="28"/>
        </w:rPr>
        <w:t xml:space="preserve">ниям в законодательстве РФ </w:t>
      </w:r>
      <w:r w:rsidRPr="0042606F">
        <w:rPr>
          <w:rFonts w:ascii="Times New Roman" w:hAnsi="Times New Roman" w:cs="Times New Roman"/>
          <w:sz w:val="28"/>
          <w:szCs w:val="28"/>
        </w:rPr>
        <w:t>в области образования</w:t>
      </w:r>
    </w:p>
    <w:sectPr w:rsidR="00E579E1" w:rsidRPr="0042606F" w:rsidSect="00A834CD">
      <w:footerReference w:type="default" r:id="rId8"/>
      <w:pgSz w:w="11905" w:h="16837"/>
      <w:pgMar w:top="360" w:right="565" w:bottom="568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E1" w:rsidRDefault="00E579E1" w:rsidP="00507493">
      <w:r>
        <w:separator/>
      </w:r>
    </w:p>
  </w:endnote>
  <w:endnote w:type="continuationSeparator" w:id="0">
    <w:p w:rsidR="00E579E1" w:rsidRDefault="00E579E1" w:rsidP="0050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altName w:val="Lucida Sans Unicode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E1" w:rsidRDefault="00E579E1">
    <w:pPr>
      <w:pStyle w:val="a4"/>
      <w:framePr w:w="7981" w:h="79" w:wrap="none" w:vAnchor="text" w:hAnchor="page" w:x="1963" w:y="-3092"/>
      <w:shd w:val="clear" w:color="auto" w:fill="auto"/>
      <w:ind w:left="4101"/>
    </w:pPr>
    <w:r>
      <w:rPr>
        <w:rStyle w:val="David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E1" w:rsidRDefault="00E579E1" w:rsidP="00507493">
      <w:r>
        <w:separator/>
      </w:r>
    </w:p>
  </w:footnote>
  <w:footnote w:type="continuationSeparator" w:id="0">
    <w:p w:rsidR="00E579E1" w:rsidRDefault="00E579E1" w:rsidP="0050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02C3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84E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225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085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EA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02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E2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48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53ACC"/>
    <w:multiLevelType w:val="hybridMultilevel"/>
    <w:tmpl w:val="B270F1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560E50"/>
    <w:multiLevelType w:val="multilevel"/>
    <w:tmpl w:val="AA6A3C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9FB178F"/>
    <w:multiLevelType w:val="multilevel"/>
    <w:tmpl w:val="DDA82A3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A342F8B"/>
    <w:multiLevelType w:val="multilevel"/>
    <w:tmpl w:val="61E8980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0DB0563F"/>
    <w:multiLevelType w:val="hybridMultilevel"/>
    <w:tmpl w:val="0FF0C4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8C7879"/>
    <w:multiLevelType w:val="hybridMultilevel"/>
    <w:tmpl w:val="01AEC9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E149EA"/>
    <w:multiLevelType w:val="hybridMultilevel"/>
    <w:tmpl w:val="9BE2A5E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A7C42"/>
    <w:multiLevelType w:val="multilevel"/>
    <w:tmpl w:val="788E57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i/>
      </w:rPr>
    </w:lvl>
  </w:abstractNum>
  <w:abstractNum w:abstractNumId="18">
    <w:nsid w:val="2DBB2C9F"/>
    <w:multiLevelType w:val="multilevel"/>
    <w:tmpl w:val="1F1CC89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05F749C"/>
    <w:multiLevelType w:val="multilevel"/>
    <w:tmpl w:val="41CECE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94F596E"/>
    <w:multiLevelType w:val="multilevel"/>
    <w:tmpl w:val="5524D6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CB440C"/>
    <w:multiLevelType w:val="hybridMultilevel"/>
    <w:tmpl w:val="74FECB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0263F3"/>
    <w:multiLevelType w:val="multilevel"/>
    <w:tmpl w:val="C5A61D2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i/>
      </w:rPr>
    </w:lvl>
  </w:abstractNum>
  <w:abstractNum w:abstractNumId="23">
    <w:nsid w:val="52096A37"/>
    <w:multiLevelType w:val="multilevel"/>
    <w:tmpl w:val="062066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C749C9"/>
    <w:multiLevelType w:val="multilevel"/>
    <w:tmpl w:val="CD7A696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6AF398B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AE3370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C63020D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D1A6BDD"/>
    <w:multiLevelType w:val="multilevel"/>
    <w:tmpl w:val="E97CDB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159608A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B44FDD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408540A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8B65407"/>
    <w:multiLevelType w:val="hybridMultilevel"/>
    <w:tmpl w:val="BED4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C45FA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F2073BF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1017819"/>
    <w:multiLevelType w:val="multilevel"/>
    <w:tmpl w:val="53BE239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6">
    <w:nsid w:val="76087215"/>
    <w:multiLevelType w:val="multilevel"/>
    <w:tmpl w:val="A83EF66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8"/>
  </w:num>
  <w:num w:numId="5">
    <w:abstractNumId w:val="19"/>
  </w:num>
  <w:num w:numId="6">
    <w:abstractNumId w:val="36"/>
  </w:num>
  <w:num w:numId="7">
    <w:abstractNumId w:val="18"/>
  </w:num>
  <w:num w:numId="8">
    <w:abstractNumId w:val="24"/>
  </w:num>
  <w:num w:numId="9">
    <w:abstractNumId w:val="22"/>
  </w:num>
  <w:num w:numId="10">
    <w:abstractNumId w:val="32"/>
  </w:num>
  <w:num w:numId="11">
    <w:abstractNumId w:val="12"/>
  </w:num>
  <w:num w:numId="12">
    <w:abstractNumId w:val="30"/>
  </w:num>
  <w:num w:numId="13">
    <w:abstractNumId w:val="33"/>
  </w:num>
  <w:num w:numId="14">
    <w:abstractNumId w:val="29"/>
  </w:num>
  <w:num w:numId="15">
    <w:abstractNumId w:val="27"/>
  </w:num>
  <w:num w:numId="16">
    <w:abstractNumId w:val="25"/>
  </w:num>
  <w:num w:numId="17">
    <w:abstractNumId w:val="26"/>
  </w:num>
  <w:num w:numId="18">
    <w:abstractNumId w:val="31"/>
  </w:num>
  <w:num w:numId="19">
    <w:abstractNumId w:val="17"/>
  </w:num>
  <w:num w:numId="20">
    <w:abstractNumId w:val="34"/>
  </w:num>
  <w:num w:numId="21">
    <w:abstractNumId w:val="35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5"/>
  </w:num>
  <w:num w:numId="35">
    <w:abstractNumId w:val="21"/>
  </w:num>
  <w:num w:numId="36">
    <w:abstractNumId w:val="1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2D2"/>
    <w:rsid w:val="000002D2"/>
    <w:rsid w:val="000014BE"/>
    <w:rsid w:val="00036EB5"/>
    <w:rsid w:val="000A782B"/>
    <w:rsid w:val="001279DE"/>
    <w:rsid w:val="001A7685"/>
    <w:rsid w:val="001B5910"/>
    <w:rsid w:val="001C4A1B"/>
    <w:rsid w:val="001F6070"/>
    <w:rsid w:val="00280452"/>
    <w:rsid w:val="0034077D"/>
    <w:rsid w:val="00341BDD"/>
    <w:rsid w:val="0034327D"/>
    <w:rsid w:val="00362AF7"/>
    <w:rsid w:val="0042606F"/>
    <w:rsid w:val="004523C2"/>
    <w:rsid w:val="00465175"/>
    <w:rsid w:val="004D76C7"/>
    <w:rsid w:val="004E73E2"/>
    <w:rsid w:val="00507493"/>
    <w:rsid w:val="00561C8A"/>
    <w:rsid w:val="00565B8A"/>
    <w:rsid w:val="00577EC5"/>
    <w:rsid w:val="005920C6"/>
    <w:rsid w:val="00645D9A"/>
    <w:rsid w:val="006F0E3B"/>
    <w:rsid w:val="00746D3D"/>
    <w:rsid w:val="00810E4E"/>
    <w:rsid w:val="00825874"/>
    <w:rsid w:val="00892C54"/>
    <w:rsid w:val="008D6BD0"/>
    <w:rsid w:val="00A575AF"/>
    <w:rsid w:val="00A747D1"/>
    <w:rsid w:val="00A820DE"/>
    <w:rsid w:val="00A834CD"/>
    <w:rsid w:val="00AC1D45"/>
    <w:rsid w:val="00B85B16"/>
    <w:rsid w:val="00B94508"/>
    <w:rsid w:val="00C53B71"/>
    <w:rsid w:val="00CA231B"/>
    <w:rsid w:val="00CE209D"/>
    <w:rsid w:val="00D1632A"/>
    <w:rsid w:val="00D16776"/>
    <w:rsid w:val="00D4227B"/>
    <w:rsid w:val="00D5694E"/>
    <w:rsid w:val="00D62E85"/>
    <w:rsid w:val="00D94980"/>
    <w:rsid w:val="00DB2E2A"/>
    <w:rsid w:val="00DC532A"/>
    <w:rsid w:val="00DE6D5B"/>
    <w:rsid w:val="00E579E1"/>
    <w:rsid w:val="00E7590A"/>
    <w:rsid w:val="00EC7671"/>
    <w:rsid w:val="00F03440"/>
    <w:rsid w:val="00F925C7"/>
    <w:rsid w:val="00F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D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uiPriority w:val="99"/>
    <w:rsid w:val="000002D2"/>
    <w:rPr>
      <w:rFonts w:ascii="Times New Roman" w:hAnsi="Times New Roman" w:cs="Times New Roman"/>
      <w:spacing w:val="0"/>
      <w:sz w:val="20"/>
      <w:szCs w:val="20"/>
    </w:rPr>
  </w:style>
  <w:style w:type="character" w:customStyle="1" w:styleId="a3">
    <w:name w:val="Колонтитул_"/>
    <w:basedOn w:val="a0"/>
    <w:link w:val="a4"/>
    <w:uiPriority w:val="99"/>
    <w:locked/>
    <w:rsid w:val="000002D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David">
    <w:name w:val="Колонтитул + David"/>
    <w:aliases w:val="5,5 pt"/>
    <w:basedOn w:val="a3"/>
    <w:uiPriority w:val="99"/>
    <w:rsid w:val="000002D2"/>
    <w:rPr>
      <w:rFonts w:ascii="David" w:hAnsi="David" w:cs="David"/>
      <w:sz w:val="11"/>
      <w:szCs w:val="11"/>
      <w:shd w:val="clear" w:color="auto" w:fill="FFFFFF"/>
      <w:lang w:bidi="he-IL"/>
    </w:rPr>
  </w:style>
  <w:style w:type="character" w:customStyle="1" w:styleId="22">
    <w:name w:val="Заголовок №2 (2)_"/>
    <w:basedOn w:val="a0"/>
    <w:link w:val="220"/>
    <w:uiPriority w:val="99"/>
    <w:locked/>
    <w:rsid w:val="000002D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locked/>
    <w:rsid w:val="000002D2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0002D2"/>
    <w:rPr>
      <w:rFonts w:ascii="Times New Roman" w:hAnsi="Times New Roman" w:cs="Times New Roman"/>
      <w:shd w:val="clear" w:color="auto" w:fill="FFFFFF"/>
    </w:rPr>
  </w:style>
  <w:style w:type="character" w:customStyle="1" w:styleId="81">
    <w:name w:val="Основной текст (8) + Полужирный"/>
    <w:basedOn w:val="8"/>
    <w:uiPriority w:val="99"/>
    <w:rsid w:val="000002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"/>
    <w:uiPriority w:val="99"/>
    <w:locked/>
    <w:rsid w:val="000002D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a5"/>
    <w:uiPriority w:val="99"/>
    <w:rsid w:val="000002D2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1,Курсив,Интервал 0 pt"/>
    <w:basedOn w:val="a5"/>
    <w:uiPriority w:val="99"/>
    <w:rsid w:val="000002D2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uiPriority w:val="99"/>
    <w:rsid w:val="000002D2"/>
    <w:rPr>
      <w:rFonts w:ascii="Times New Roman" w:hAnsi="Times New Roman" w:cs="Times New Roman"/>
      <w:spacing w:val="-10"/>
      <w:sz w:val="20"/>
      <w:szCs w:val="20"/>
    </w:rPr>
  </w:style>
  <w:style w:type="character" w:customStyle="1" w:styleId="40">
    <w:name w:val="Основной текст (4) + Полужирный"/>
    <w:aliases w:val="Не курсив,Интервал 0 pt2"/>
    <w:basedOn w:val="4"/>
    <w:uiPriority w:val="99"/>
    <w:rsid w:val="000002D2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41">
    <w:name w:val="Основной текст (4)"/>
    <w:basedOn w:val="4"/>
    <w:uiPriority w:val="99"/>
    <w:rsid w:val="000002D2"/>
    <w:rPr>
      <w:rFonts w:ascii="Times New Roman" w:hAnsi="Times New Roman" w:cs="Times New Roman"/>
      <w:spacing w:val="-10"/>
      <w:sz w:val="20"/>
      <w:szCs w:val="20"/>
    </w:rPr>
  </w:style>
  <w:style w:type="character" w:customStyle="1" w:styleId="5">
    <w:name w:val="Основной текст (5)_"/>
    <w:basedOn w:val="a0"/>
    <w:uiPriority w:val="99"/>
    <w:rsid w:val="000002D2"/>
    <w:rPr>
      <w:rFonts w:ascii="Times New Roman" w:hAnsi="Times New Roman" w:cs="Times New Roman"/>
      <w:spacing w:val="0"/>
      <w:sz w:val="20"/>
      <w:szCs w:val="20"/>
    </w:rPr>
  </w:style>
  <w:style w:type="character" w:customStyle="1" w:styleId="50">
    <w:name w:val="Основной текст (5)"/>
    <w:basedOn w:val="5"/>
    <w:uiPriority w:val="99"/>
    <w:rsid w:val="000002D2"/>
    <w:rPr>
      <w:rFonts w:ascii="Times New Roman" w:hAnsi="Times New Roman" w:cs="Times New Roman"/>
      <w:spacing w:val="0"/>
      <w:sz w:val="20"/>
      <w:szCs w:val="20"/>
    </w:rPr>
  </w:style>
  <w:style w:type="character" w:customStyle="1" w:styleId="70">
    <w:name w:val="Основной текст (7) + Полужирный"/>
    <w:aliases w:val="Курсив1"/>
    <w:basedOn w:val="7"/>
    <w:uiPriority w:val="99"/>
    <w:rsid w:val="000002D2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71">
    <w:name w:val="Основной текст (7)"/>
    <w:basedOn w:val="7"/>
    <w:uiPriority w:val="99"/>
    <w:rsid w:val="000002D2"/>
    <w:rPr>
      <w:rFonts w:ascii="Times New Roman" w:hAnsi="Times New Roman" w:cs="Times New Roman"/>
      <w:spacing w:val="0"/>
      <w:sz w:val="20"/>
      <w:szCs w:val="20"/>
      <w:u w:val="single"/>
    </w:rPr>
  </w:style>
  <w:style w:type="character" w:customStyle="1" w:styleId="72">
    <w:name w:val="Основной текст (7) + Курсив"/>
    <w:aliases w:val="Интервал 0 pt1"/>
    <w:basedOn w:val="7"/>
    <w:uiPriority w:val="99"/>
    <w:rsid w:val="000002D2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42">
    <w:name w:val="Заголовок №4_"/>
    <w:basedOn w:val="a0"/>
    <w:uiPriority w:val="99"/>
    <w:rsid w:val="000002D2"/>
    <w:rPr>
      <w:rFonts w:ascii="Times New Roman" w:hAnsi="Times New Roman" w:cs="Times New Roman"/>
      <w:spacing w:val="0"/>
      <w:sz w:val="20"/>
      <w:szCs w:val="20"/>
    </w:rPr>
  </w:style>
  <w:style w:type="character" w:customStyle="1" w:styleId="43">
    <w:name w:val="Заголовок №4 + Не полужирный"/>
    <w:basedOn w:val="42"/>
    <w:uiPriority w:val="99"/>
    <w:rsid w:val="000002D2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4">
    <w:name w:val="Заголовок №4"/>
    <w:basedOn w:val="42"/>
    <w:uiPriority w:val="99"/>
    <w:rsid w:val="000002D2"/>
    <w:rPr>
      <w:rFonts w:ascii="Times New Roman" w:hAnsi="Times New Roman" w:cs="Times New Roman"/>
      <w:spacing w:val="0"/>
      <w:sz w:val="20"/>
      <w:szCs w:val="20"/>
    </w:rPr>
  </w:style>
  <w:style w:type="character" w:customStyle="1" w:styleId="710">
    <w:name w:val="Основной текст (7) + Полужирный1"/>
    <w:basedOn w:val="7"/>
    <w:uiPriority w:val="99"/>
    <w:rsid w:val="000002D2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a4">
    <w:name w:val="Колонтитул"/>
    <w:basedOn w:val="a"/>
    <w:link w:val="a3"/>
    <w:uiPriority w:val="99"/>
    <w:rsid w:val="000002D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002D2"/>
    <w:pPr>
      <w:shd w:val="clear" w:color="auto" w:fill="FFFFFF"/>
      <w:spacing w:before="240" w:after="240" w:line="308" w:lineRule="exact"/>
      <w:ind w:firstLine="112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0002D2"/>
    <w:pPr>
      <w:shd w:val="clear" w:color="auto" w:fill="FFFFFF"/>
      <w:spacing w:before="240" w:line="268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0002D2"/>
    <w:pPr>
      <w:shd w:val="clear" w:color="auto" w:fill="FFFFFF"/>
      <w:spacing w:line="268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5"/>
    <w:uiPriority w:val="99"/>
    <w:rsid w:val="000002D2"/>
    <w:pPr>
      <w:shd w:val="clear" w:color="auto" w:fill="FFFFFF"/>
      <w:spacing w:line="228" w:lineRule="exact"/>
      <w:ind w:hanging="2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0002D2"/>
    <w:pPr>
      <w:ind w:left="720"/>
      <w:contextualSpacing/>
    </w:pPr>
  </w:style>
  <w:style w:type="paragraph" w:styleId="a7">
    <w:name w:val="Normal (Web)"/>
    <w:basedOn w:val="a"/>
    <w:uiPriority w:val="99"/>
    <w:semiHidden/>
    <w:rsid w:val="00D163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99"/>
    <w:qFormat/>
    <w:rsid w:val="00F925C7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2335</Words>
  <Characters>13316</Characters>
  <Application>Microsoft Office Word</Application>
  <DocSecurity>0</DocSecurity>
  <Lines>110</Lines>
  <Paragraphs>31</Paragraphs>
  <ScaleCrop>false</ScaleCrop>
  <Company>МБОУ"СОШ№113"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Тумская СОШ №46</cp:lastModifiedBy>
  <cp:revision>17</cp:revision>
  <cp:lastPrinted>2014-11-03T08:18:00Z</cp:lastPrinted>
  <dcterms:created xsi:type="dcterms:W3CDTF">2014-11-03T08:06:00Z</dcterms:created>
  <dcterms:modified xsi:type="dcterms:W3CDTF">2017-06-22T09:32:00Z</dcterms:modified>
</cp:coreProperties>
</file>